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6914" w14:textId="53B57A53" w:rsidR="00CF5039" w:rsidRPr="00712CFA" w:rsidRDefault="00CF5039" w:rsidP="00CF5039">
      <w:pPr>
        <w:pStyle w:val="ac"/>
        <w:shd w:val="clear" w:color="auto" w:fill="FFFFFF"/>
        <w:rPr>
          <w:rStyle w:val="ad"/>
          <w:rFonts w:ascii="Segoe UI" w:hAnsi="Segoe UI" w:cs="Segoe UI"/>
          <w:spacing w:val="8"/>
          <w:sz w:val="23"/>
          <w:szCs w:val="23"/>
        </w:rPr>
      </w:pPr>
      <w:r w:rsidRPr="00712CFA">
        <w:rPr>
          <w:rStyle w:val="ad"/>
          <w:rFonts w:ascii="Segoe UI" w:hAnsi="Segoe UI" w:cs="Segoe UI" w:hint="eastAsia"/>
          <w:spacing w:val="8"/>
          <w:sz w:val="23"/>
          <w:szCs w:val="23"/>
        </w:rPr>
        <w:t>Invitation letter</w:t>
      </w:r>
      <w:r w:rsidR="00712CFA" w:rsidRPr="00712CFA">
        <w:rPr>
          <w:rStyle w:val="ad"/>
          <w:rFonts w:ascii="Segoe UI" w:hAnsi="Segoe UI" w:cs="Segoe UI" w:hint="eastAsia"/>
          <w:spacing w:val="8"/>
          <w:sz w:val="23"/>
          <w:szCs w:val="23"/>
        </w:rPr>
        <w:t xml:space="preserve"> </w:t>
      </w:r>
    </w:p>
    <w:p w14:paraId="71B8DABC" w14:textId="5BAC51FC" w:rsidR="00CF5039" w:rsidRPr="00CF5039" w:rsidRDefault="00CF5039" w:rsidP="00CF5039">
      <w:pPr>
        <w:pStyle w:val="ac"/>
        <w:shd w:val="clear" w:color="auto" w:fill="FFFFFF"/>
        <w:rPr>
          <w:rFonts w:ascii="Segoe UI" w:hAnsi="Segoe UI" w:cs="Segoe UI"/>
          <w:b/>
          <w:bCs/>
          <w:color w:val="44494B"/>
          <w:spacing w:val="8"/>
          <w:sz w:val="23"/>
          <w:szCs w:val="23"/>
        </w:rPr>
      </w:pPr>
      <w:r>
        <w:rPr>
          <w:rStyle w:val="ad"/>
          <w:rFonts w:ascii="Segoe UI" w:hAnsi="Segoe UI" w:cs="Segoe UI" w:hint="eastAsia"/>
          <w:color w:val="44494B"/>
          <w:spacing w:val="8"/>
          <w:sz w:val="23"/>
          <w:szCs w:val="23"/>
        </w:rPr>
        <w:t>Bid No. GPIT/ZAO/001/2024</w:t>
      </w:r>
    </w:p>
    <w:p w14:paraId="0A0A1BF7" w14:textId="77777777" w:rsidR="00712CFA" w:rsidRDefault="00CF5039" w:rsidP="00CF5039">
      <w:pPr>
        <w:pStyle w:val="ac"/>
        <w:shd w:val="clear" w:color="auto" w:fill="FFFFFF"/>
        <w:rPr>
          <w:rFonts w:ascii="Segoe UI" w:hAnsi="Segoe UI" w:cs="Segoe UI"/>
          <w:spacing w:val="8"/>
        </w:rPr>
      </w:pPr>
      <w:r w:rsidRPr="00712CFA">
        <w:rPr>
          <w:rFonts w:ascii="Segoe UI" w:hAnsi="Segoe UI" w:cs="Segoe UI" w:hint="eastAsia"/>
          <w:spacing w:val="8"/>
        </w:rPr>
        <w:t xml:space="preserve">PROCUREMENT OF MICRONUTRIENT POWDER (8,100 BOXES) </w:t>
      </w:r>
    </w:p>
    <w:p w14:paraId="22CB90EC" w14:textId="77777777" w:rsidR="00712CFA" w:rsidRDefault="00F96F37" w:rsidP="00CF5039">
      <w:pPr>
        <w:pStyle w:val="ac"/>
        <w:shd w:val="clear" w:color="auto" w:fill="FFFFFF"/>
        <w:rPr>
          <w:rFonts w:ascii="Segoe UI" w:hAnsi="Segoe UI" w:cs="Segoe UI"/>
          <w:spacing w:val="8"/>
        </w:rPr>
      </w:pPr>
      <w:r w:rsidRPr="00712CFA">
        <w:rPr>
          <w:rFonts w:ascii="Segoe UI" w:hAnsi="Segoe UI" w:cs="Segoe UI" w:hint="eastAsia"/>
          <w:spacing w:val="8"/>
        </w:rPr>
        <w:t xml:space="preserve">FOR THE </w:t>
      </w:r>
      <w:r w:rsidR="00CF5039" w:rsidRPr="00712CFA">
        <w:rPr>
          <w:rFonts w:ascii="Segoe UI" w:hAnsi="Segoe UI" w:cs="Segoe UI" w:hint="eastAsia"/>
          <w:spacing w:val="8"/>
        </w:rPr>
        <w:t xml:space="preserve">CHILDREN WHO ARE UNDER </w:t>
      </w:r>
      <w:r w:rsidRPr="00712CFA">
        <w:rPr>
          <w:rFonts w:ascii="Segoe UI" w:hAnsi="Segoe UI" w:cs="Segoe UI"/>
          <w:spacing w:val="8"/>
        </w:rPr>
        <w:t>5-YEAR-OLD</w:t>
      </w:r>
      <w:r w:rsidR="00CF5039" w:rsidRPr="00712CFA">
        <w:rPr>
          <w:rFonts w:ascii="Segoe UI" w:hAnsi="Segoe UI" w:cs="Segoe UI" w:hint="eastAsia"/>
          <w:spacing w:val="8"/>
        </w:rPr>
        <w:t xml:space="preserve"> IN WILAYA YA KATI</w:t>
      </w:r>
      <w:r w:rsidRPr="00712CFA">
        <w:rPr>
          <w:rFonts w:ascii="Segoe UI" w:hAnsi="Segoe UI" w:cs="Segoe UI" w:hint="eastAsia"/>
          <w:spacing w:val="8"/>
        </w:rPr>
        <w:t>.</w:t>
      </w:r>
    </w:p>
    <w:p w14:paraId="23802BA3" w14:textId="7E06DE37" w:rsidR="00CF5039" w:rsidRPr="00712CFA" w:rsidRDefault="00F96F37" w:rsidP="00CF5039">
      <w:pPr>
        <w:pStyle w:val="ac"/>
        <w:shd w:val="clear" w:color="auto" w:fill="FFFFFF"/>
        <w:rPr>
          <w:rFonts w:ascii="Segoe UI" w:hAnsi="Segoe UI" w:cs="Segoe UI"/>
          <w:spacing w:val="8"/>
        </w:rPr>
      </w:pPr>
      <w:r w:rsidRPr="00712CFA">
        <w:rPr>
          <w:rFonts w:ascii="Segoe UI" w:hAnsi="Segoe UI" w:cs="Segoe UI" w:hint="eastAsia"/>
          <w:spacing w:val="8"/>
        </w:rPr>
        <w:t xml:space="preserve">(27 PHCU </w:t>
      </w:r>
      <w:r w:rsidR="00CF5039" w:rsidRPr="00712CFA">
        <w:rPr>
          <w:rFonts w:ascii="Segoe UI" w:hAnsi="Segoe UI" w:cs="Segoe UI" w:hint="eastAsia"/>
          <w:spacing w:val="8"/>
        </w:rPr>
        <w:t>UNGUJA IN ZANAIBAR</w:t>
      </w:r>
      <w:r w:rsidR="009E7B4D">
        <w:rPr>
          <w:rFonts w:ascii="Segoe UI" w:hAnsi="Segoe UI" w:cs="Segoe UI"/>
          <w:spacing w:val="8"/>
        </w:rPr>
        <w:t>)</w:t>
      </w:r>
      <w:r w:rsidRPr="00712CFA">
        <w:rPr>
          <w:rFonts w:ascii="Segoe UI" w:hAnsi="Segoe UI" w:cs="Segoe UI" w:hint="eastAsia"/>
          <w:spacing w:val="8"/>
        </w:rPr>
        <w:t xml:space="preserve"> </w:t>
      </w:r>
    </w:p>
    <w:p w14:paraId="424BE618" w14:textId="1E004F17" w:rsidR="00BD2056" w:rsidRPr="00712CFA" w:rsidRDefault="00BB47FD" w:rsidP="00CF5039">
      <w:pPr>
        <w:pStyle w:val="ac"/>
        <w:shd w:val="clear" w:color="auto" w:fill="FFFFFF"/>
        <w:rPr>
          <w:rFonts w:ascii="Segoe UI" w:hAnsi="Segoe UI" w:cs="Segoe UI"/>
          <w:spacing w:val="8"/>
        </w:rPr>
      </w:pPr>
      <w:r>
        <w:rPr>
          <w:rFonts w:ascii="Segoe UI" w:hAnsi="Segoe UI" w:cs="Segoe UI" w:hint="eastAsia"/>
          <w:spacing w:val="8"/>
        </w:rPr>
        <w:t xml:space="preserve">Good People International </w:t>
      </w:r>
      <w:proofErr w:type="gramStart"/>
      <w:r>
        <w:rPr>
          <w:rFonts w:ascii="Segoe UI" w:hAnsi="Segoe UI" w:cs="Segoe UI" w:hint="eastAsia"/>
          <w:spacing w:val="8"/>
        </w:rPr>
        <w:t>Tanzania(</w:t>
      </w:r>
      <w:proofErr w:type="gramEnd"/>
      <w:r>
        <w:rPr>
          <w:rFonts w:ascii="Segoe UI" w:hAnsi="Segoe UI" w:cs="Segoe UI" w:hint="eastAsia"/>
          <w:spacing w:val="8"/>
        </w:rPr>
        <w:t>GPIT)</w:t>
      </w:r>
      <w:r w:rsidR="00BD2056" w:rsidRPr="00712CFA">
        <w:rPr>
          <w:rFonts w:ascii="Segoe UI" w:hAnsi="Segoe UI" w:cs="Segoe UI" w:hint="eastAsia"/>
          <w:spacing w:val="8"/>
        </w:rPr>
        <w:t xml:space="preserve"> invites sealed bids from eligible companies/firms </w:t>
      </w:r>
      <w:r w:rsidR="009E7B4D">
        <w:rPr>
          <w:rFonts w:ascii="Segoe UI" w:hAnsi="Segoe UI" w:cs="Segoe UI"/>
          <w:spacing w:val="8"/>
        </w:rPr>
        <w:t>to</w:t>
      </w:r>
      <w:r w:rsidR="00BD2056" w:rsidRPr="00712CFA">
        <w:rPr>
          <w:rFonts w:ascii="Segoe UI" w:hAnsi="Segoe UI" w:cs="Segoe UI" w:hint="eastAsia"/>
          <w:spacing w:val="8"/>
        </w:rPr>
        <w:t xml:space="preserve"> supply Micronutrient Powder for </w:t>
      </w:r>
      <w:r>
        <w:rPr>
          <w:rFonts w:ascii="Segoe UI" w:hAnsi="Segoe UI" w:cs="Segoe UI" w:hint="eastAsia"/>
          <w:spacing w:val="8"/>
        </w:rPr>
        <w:t>Good People International Tanzania(GPIT)</w:t>
      </w:r>
      <w:r w:rsidR="00A02A52">
        <w:rPr>
          <w:rFonts w:ascii="Segoe UI" w:hAnsi="Segoe UI" w:cs="Segoe UI"/>
          <w:spacing w:val="8"/>
        </w:rPr>
        <w:t xml:space="preserve">. </w:t>
      </w:r>
      <w:r w:rsidR="00BD2056" w:rsidRPr="00712CFA">
        <w:rPr>
          <w:rFonts w:ascii="Segoe UI" w:hAnsi="Segoe UI" w:cs="Segoe UI"/>
          <w:spacing w:val="8"/>
        </w:rPr>
        <w:t>People</w:t>
      </w:r>
      <w:r w:rsidR="00BD2056" w:rsidRPr="00712CFA">
        <w:rPr>
          <w:rFonts w:ascii="Segoe UI" w:hAnsi="Segoe UI" w:cs="Segoe UI" w:hint="eastAsia"/>
          <w:spacing w:val="8"/>
        </w:rPr>
        <w:t xml:space="preserve"> International now invites eligible tenderers as indicated below;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5477"/>
      </w:tblGrid>
      <w:tr w:rsidR="00BD2056" w14:paraId="1808F537" w14:textId="77777777" w:rsidTr="00BD2056">
        <w:tc>
          <w:tcPr>
            <w:tcW w:w="2263" w:type="dxa"/>
          </w:tcPr>
          <w:p w14:paraId="38FBC54A" w14:textId="07E911B7" w:rsidR="00BD2056" w:rsidRPr="00712CFA" w:rsidRDefault="00BD2056" w:rsidP="00CF5039">
            <w:pPr>
              <w:pStyle w:val="ac"/>
              <w:rPr>
                <w:rFonts w:ascii="Segoe UI" w:hAnsi="Segoe UI" w:cs="Segoe UI"/>
                <w:spacing w:val="8"/>
              </w:rPr>
            </w:pPr>
            <w:r w:rsidRPr="00712CFA">
              <w:rPr>
                <w:rFonts w:ascii="Segoe UI" w:hAnsi="Segoe UI" w:cs="Segoe UI" w:hint="eastAsia"/>
                <w:spacing w:val="8"/>
              </w:rPr>
              <w:t>LOTS</w:t>
            </w:r>
          </w:p>
        </w:tc>
        <w:tc>
          <w:tcPr>
            <w:tcW w:w="1276" w:type="dxa"/>
          </w:tcPr>
          <w:p w14:paraId="2DCC6DCB" w14:textId="1F1708EA" w:rsidR="00BD2056" w:rsidRPr="00712CFA" w:rsidRDefault="00BD2056" w:rsidP="00CF5039">
            <w:pPr>
              <w:pStyle w:val="ac"/>
              <w:rPr>
                <w:rFonts w:ascii="Segoe UI" w:hAnsi="Segoe UI" w:cs="Segoe UI"/>
                <w:spacing w:val="8"/>
              </w:rPr>
            </w:pPr>
            <w:r w:rsidRPr="00712CFA">
              <w:rPr>
                <w:rFonts w:ascii="Segoe UI" w:hAnsi="Segoe UI" w:cs="Segoe UI" w:hint="eastAsia"/>
                <w:spacing w:val="8"/>
              </w:rPr>
              <w:t>S/N</w:t>
            </w:r>
          </w:p>
        </w:tc>
        <w:tc>
          <w:tcPr>
            <w:tcW w:w="5477" w:type="dxa"/>
          </w:tcPr>
          <w:p w14:paraId="169CCA48" w14:textId="579C94F4" w:rsidR="00BD2056" w:rsidRPr="00712CFA" w:rsidRDefault="00BD2056" w:rsidP="00CF5039">
            <w:pPr>
              <w:pStyle w:val="ac"/>
              <w:rPr>
                <w:rFonts w:ascii="Segoe UI" w:hAnsi="Segoe UI" w:cs="Segoe UI"/>
                <w:spacing w:val="8"/>
              </w:rPr>
            </w:pPr>
            <w:r w:rsidRPr="00712CFA">
              <w:rPr>
                <w:rFonts w:ascii="Segoe UI" w:hAnsi="Segoe UI" w:cs="Segoe UI" w:hint="eastAsia"/>
                <w:spacing w:val="8"/>
              </w:rPr>
              <w:t>ITEM/SERVICE</w:t>
            </w:r>
          </w:p>
        </w:tc>
      </w:tr>
      <w:tr w:rsidR="00BD2056" w14:paraId="3BBF5A3A" w14:textId="77777777" w:rsidTr="00BD2056">
        <w:tc>
          <w:tcPr>
            <w:tcW w:w="2263" w:type="dxa"/>
          </w:tcPr>
          <w:p w14:paraId="2AB3F647" w14:textId="0243721E" w:rsidR="00BD2056" w:rsidRPr="00712CFA" w:rsidRDefault="00BD2056" w:rsidP="00CF5039">
            <w:pPr>
              <w:pStyle w:val="ac"/>
              <w:rPr>
                <w:rFonts w:ascii="Segoe UI" w:hAnsi="Segoe UI" w:cs="Segoe UI"/>
                <w:spacing w:val="8"/>
              </w:rPr>
            </w:pPr>
            <w:r w:rsidRPr="00712CFA">
              <w:rPr>
                <w:rFonts w:ascii="Segoe UI" w:hAnsi="Segoe UI" w:cs="Segoe UI" w:hint="eastAsia"/>
                <w:spacing w:val="8"/>
              </w:rPr>
              <w:t xml:space="preserve">LOT </w:t>
            </w:r>
            <w:r w:rsidR="00680CE0">
              <w:rPr>
                <w:rFonts w:ascii="Segoe UI" w:hAnsi="Segoe UI" w:cs="Segoe UI" w:hint="eastAsia"/>
                <w:spacing w:val="8"/>
              </w:rPr>
              <w:t>1</w:t>
            </w:r>
          </w:p>
        </w:tc>
        <w:tc>
          <w:tcPr>
            <w:tcW w:w="1276" w:type="dxa"/>
          </w:tcPr>
          <w:p w14:paraId="54FBDD94" w14:textId="74BFC084" w:rsidR="00BD2056" w:rsidRPr="00712CFA" w:rsidRDefault="00BD2056" w:rsidP="00CF5039">
            <w:pPr>
              <w:pStyle w:val="ac"/>
              <w:rPr>
                <w:rFonts w:ascii="Segoe UI" w:hAnsi="Segoe UI" w:cs="Segoe UI"/>
                <w:spacing w:val="8"/>
              </w:rPr>
            </w:pPr>
            <w:r w:rsidRPr="00712CFA">
              <w:rPr>
                <w:rFonts w:ascii="Segoe UI" w:hAnsi="Segoe UI" w:cs="Segoe UI" w:hint="eastAsia"/>
                <w:spacing w:val="8"/>
              </w:rPr>
              <w:t>1.</w:t>
            </w:r>
          </w:p>
        </w:tc>
        <w:tc>
          <w:tcPr>
            <w:tcW w:w="5477" w:type="dxa"/>
          </w:tcPr>
          <w:p w14:paraId="5D706429" w14:textId="402E58CF" w:rsidR="00BD2056" w:rsidRPr="00712CFA" w:rsidRDefault="00BD2056" w:rsidP="00CF5039">
            <w:pPr>
              <w:pStyle w:val="ac"/>
              <w:rPr>
                <w:rFonts w:ascii="Segoe UI" w:hAnsi="Segoe UI" w:cs="Segoe UI"/>
                <w:spacing w:val="8"/>
              </w:rPr>
            </w:pPr>
            <w:r w:rsidRPr="00712CFA">
              <w:rPr>
                <w:rFonts w:ascii="Segoe UI" w:hAnsi="Segoe UI" w:cs="Segoe UI" w:hint="eastAsia"/>
                <w:spacing w:val="8"/>
              </w:rPr>
              <w:t>Micronutrient Powders</w:t>
            </w:r>
            <w:r w:rsidR="00680CE0">
              <w:rPr>
                <w:rFonts w:ascii="Segoe UI" w:hAnsi="Segoe UI" w:cs="Segoe UI" w:hint="eastAsia"/>
                <w:spacing w:val="8"/>
              </w:rPr>
              <w:t xml:space="preserve"> (</w:t>
            </w:r>
            <w:r w:rsidR="00712CFA" w:rsidRPr="00712CFA">
              <w:rPr>
                <w:rFonts w:ascii="Segoe UI" w:hAnsi="Segoe UI" w:cs="Segoe UI" w:hint="eastAsia"/>
                <w:spacing w:val="8"/>
              </w:rPr>
              <w:t>MNP)</w:t>
            </w:r>
          </w:p>
        </w:tc>
      </w:tr>
    </w:tbl>
    <w:p w14:paraId="23B08F55" w14:textId="5E4959EB" w:rsidR="00BD2056" w:rsidRPr="00712CFA" w:rsidRDefault="00BD2056" w:rsidP="00712CFA">
      <w:pPr>
        <w:pStyle w:val="ac"/>
        <w:shd w:val="clear" w:color="auto" w:fill="FFFFFF"/>
        <w:rPr>
          <w:rFonts w:ascii="Segoe UI" w:hAnsi="Segoe UI" w:cs="Segoe UI"/>
          <w:spacing w:val="8"/>
          <w:sz w:val="23"/>
          <w:szCs w:val="23"/>
        </w:rPr>
      </w:pPr>
      <w:r w:rsidRPr="00712CFA">
        <w:rPr>
          <w:rFonts w:ascii="Segoe UI" w:hAnsi="Segoe UI" w:cs="Segoe UI" w:hint="eastAsia"/>
          <w:spacing w:val="8"/>
        </w:rPr>
        <w:t>- Companies/Suppliers located in Zanzibar are highly recommended.</w:t>
      </w:r>
    </w:p>
    <w:p w14:paraId="3DA03164" w14:textId="02869CF6" w:rsidR="004B1032" w:rsidRDefault="00BB47FD" w:rsidP="00712CFA">
      <w:pPr>
        <w:pStyle w:val="a6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before="100" w:beforeAutospacing="1" w:after="100" w:afterAutospacing="1" w:line="540" w:lineRule="atLeast"/>
        <w:rPr>
          <w:rFonts w:ascii="Segoe UI" w:hAnsi="Segoe UI" w:cs="Segoe UI"/>
          <w:spacing w:val="8"/>
          <w:sz w:val="23"/>
          <w:szCs w:val="23"/>
        </w:rPr>
      </w:pPr>
      <w:r>
        <w:rPr>
          <w:rFonts w:ascii="Segoe UI" w:hAnsi="Segoe UI" w:cs="Segoe UI"/>
          <w:spacing w:val="8"/>
          <w:sz w:val="23"/>
          <w:szCs w:val="23"/>
        </w:rPr>
        <w:t xml:space="preserve">Good People International </w:t>
      </w:r>
      <w:proofErr w:type="gramStart"/>
      <w:r>
        <w:rPr>
          <w:rFonts w:ascii="Segoe UI" w:hAnsi="Segoe UI" w:cs="Segoe UI"/>
          <w:spacing w:val="8"/>
          <w:sz w:val="23"/>
          <w:szCs w:val="23"/>
        </w:rPr>
        <w:t>Tanzania(</w:t>
      </w:r>
      <w:proofErr w:type="gramEnd"/>
      <w:r>
        <w:rPr>
          <w:rFonts w:ascii="Segoe UI" w:hAnsi="Segoe UI" w:cs="Segoe UI"/>
          <w:spacing w:val="8"/>
          <w:sz w:val="23"/>
          <w:szCs w:val="23"/>
        </w:rPr>
        <w:t>GPIT)</w:t>
      </w:r>
      <w:r w:rsidR="00CF5039" w:rsidRPr="00712CFA">
        <w:rPr>
          <w:rFonts w:ascii="Segoe UI" w:hAnsi="Segoe UI" w:cs="Segoe UI" w:hint="eastAsia"/>
          <w:spacing w:val="8"/>
          <w:sz w:val="23"/>
          <w:szCs w:val="23"/>
        </w:rPr>
        <w:t xml:space="preserve"> has se</w:t>
      </w:r>
      <w:r w:rsidR="00F96F37" w:rsidRPr="00712CFA">
        <w:rPr>
          <w:rFonts w:ascii="Segoe UI" w:hAnsi="Segoe UI" w:cs="Segoe UI" w:hint="eastAsia"/>
          <w:spacing w:val="8"/>
          <w:sz w:val="23"/>
          <w:szCs w:val="23"/>
        </w:rPr>
        <w:t>t</w:t>
      </w:r>
      <w:r w:rsidR="00CF5039" w:rsidRPr="00712CFA">
        <w:rPr>
          <w:rFonts w:ascii="Segoe UI" w:hAnsi="Segoe UI" w:cs="Segoe UI" w:hint="eastAsia"/>
          <w:spacing w:val="8"/>
          <w:sz w:val="23"/>
          <w:szCs w:val="23"/>
        </w:rPr>
        <w:t xml:space="preserve"> aside funds during the financial year It is intended that part of</w:t>
      </w:r>
      <w:r w:rsidR="00F96F37" w:rsidRPr="00712CFA">
        <w:rPr>
          <w:rFonts w:ascii="Segoe UI" w:hAnsi="Segoe UI" w:cs="Segoe UI" w:hint="eastAsia"/>
          <w:spacing w:val="8"/>
          <w:sz w:val="23"/>
          <w:szCs w:val="23"/>
        </w:rPr>
        <w:t xml:space="preserve"> </w:t>
      </w:r>
      <w:r w:rsidR="009E7B4D">
        <w:rPr>
          <w:rFonts w:ascii="Segoe UI" w:hAnsi="Segoe UI" w:cs="Segoe UI"/>
          <w:spacing w:val="8"/>
          <w:sz w:val="23"/>
          <w:szCs w:val="23"/>
        </w:rPr>
        <w:t xml:space="preserve">the </w:t>
      </w:r>
      <w:r w:rsidR="00F96F37" w:rsidRPr="00712CFA">
        <w:rPr>
          <w:rFonts w:ascii="Segoe UI" w:hAnsi="Segoe UI" w:cs="Segoe UI" w:hint="eastAsia"/>
          <w:spacing w:val="8"/>
          <w:sz w:val="23"/>
          <w:szCs w:val="23"/>
        </w:rPr>
        <w:t>funds</w:t>
      </w:r>
      <w:r w:rsidR="00CF5039" w:rsidRPr="00712CFA">
        <w:rPr>
          <w:rFonts w:ascii="Segoe UI" w:hAnsi="Segoe UI" w:cs="Segoe UI" w:hint="eastAsia"/>
          <w:spacing w:val="8"/>
          <w:sz w:val="23"/>
          <w:szCs w:val="23"/>
        </w:rPr>
        <w:t xml:space="preserve"> will be </w:t>
      </w:r>
      <w:r w:rsidR="00F96F37" w:rsidRPr="00712CFA">
        <w:rPr>
          <w:rFonts w:ascii="Segoe UI" w:hAnsi="Segoe UI" w:cs="Segoe UI"/>
          <w:spacing w:val="8"/>
          <w:sz w:val="23"/>
          <w:szCs w:val="23"/>
        </w:rPr>
        <w:t>used</w:t>
      </w:r>
      <w:r w:rsidR="00CF5039" w:rsidRPr="00712CFA">
        <w:rPr>
          <w:rFonts w:ascii="Segoe UI" w:hAnsi="Segoe UI" w:cs="Segoe UI" w:hint="eastAsia"/>
          <w:spacing w:val="8"/>
          <w:sz w:val="23"/>
          <w:szCs w:val="23"/>
        </w:rPr>
        <w:t xml:space="preserve"> to cover </w:t>
      </w:r>
      <w:r w:rsidR="00F96F37" w:rsidRPr="00712CFA">
        <w:rPr>
          <w:rFonts w:ascii="Segoe UI" w:hAnsi="Segoe UI" w:cs="Segoe UI" w:hint="eastAsia"/>
          <w:spacing w:val="8"/>
          <w:sz w:val="23"/>
          <w:szCs w:val="23"/>
        </w:rPr>
        <w:t xml:space="preserve">eligible payment under the contract for the Procurement of </w:t>
      </w:r>
      <w:r w:rsidR="00F96F37" w:rsidRPr="00712CFA">
        <w:rPr>
          <w:rFonts w:ascii="Segoe UI" w:hAnsi="Segoe UI" w:cs="Segoe UI"/>
          <w:spacing w:val="8"/>
          <w:sz w:val="23"/>
          <w:szCs w:val="23"/>
        </w:rPr>
        <w:t>Micronutrient</w:t>
      </w:r>
      <w:r w:rsidR="00F96F37" w:rsidRPr="00712CFA">
        <w:rPr>
          <w:rFonts w:ascii="Segoe UI" w:hAnsi="Segoe UI" w:cs="Segoe UI" w:hint="eastAsia"/>
          <w:spacing w:val="8"/>
          <w:sz w:val="23"/>
          <w:szCs w:val="23"/>
        </w:rPr>
        <w:t xml:space="preserve"> Powder for Children who are under </w:t>
      </w:r>
      <w:r w:rsidR="009E7B4D">
        <w:rPr>
          <w:rFonts w:ascii="Segoe UI" w:hAnsi="Segoe UI" w:cs="Segoe UI"/>
          <w:spacing w:val="8"/>
          <w:sz w:val="23"/>
          <w:szCs w:val="23"/>
        </w:rPr>
        <w:t>5 years</w:t>
      </w:r>
      <w:r w:rsidR="00F96F37" w:rsidRPr="00712CFA">
        <w:rPr>
          <w:rFonts w:ascii="Segoe UI" w:hAnsi="Segoe UI" w:cs="Segoe UI" w:hint="eastAsia"/>
          <w:spacing w:val="8"/>
          <w:sz w:val="23"/>
          <w:szCs w:val="23"/>
        </w:rPr>
        <w:t xml:space="preserve"> in Wilaya </w:t>
      </w:r>
      <w:proofErr w:type="spellStart"/>
      <w:r w:rsidR="00F96F37" w:rsidRPr="00712CFA">
        <w:rPr>
          <w:rFonts w:ascii="Segoe UI" w:hAnsi="Segoe UI" w:cs="Segoe UI" w:hint="eastAsia"/>
          <w:spacing w:val="8"/>
          <w:sz w:val="23"/>
          <w:szCs w:val="23"/>
        </w:rPr>
        <w:t>ya</w:t>
      </w:r>
      <w:proofErr w:type="spellEnd"/>
      <w:r w:rsidR="00F96F37" w:rsidRPr="00712CFA">
        <w:rPr>
          <w:rFonts w:ascii="Segoe UI" w:hAnsi="Segoe UI" w:cs="Segoe UI" w:hint="eastAsia"/>
          <w:spacing w:val="8"/>
          <w:sz w:val="23"/>
          <w:szCs w:val="23"/>
        </w:rPr>
        <w:t xml:space="preserve"> Kati</w:t>
      </w:r>
      <w:r w:rsidR="004B1032">
        <w:rPr>
          <w:rFonts w:ascii="Segoe UI" w:hAnsi="Segoe UI" w:cs="Segoe UI" w:hint="eastAsia"/>
          <w:spacing w:val="8"/>
          <w:sz w:val="23"/>
          <w:szCs w:val="23"/>
        </w:rPr>
        <w:t xml:space="preserve"> (Kati district)</w:t>
      </w:r>
      <w:r w:rsidR="00F96F37" w:rsidRPr="00712CFA">
        <w:rPr>
          <w:rFonts w:ascii="Segoe UI" w:hAnsi="Segoe UI" w:cs="Segoe UI" w:hint="eastAsia"/>
          <w:spacing w:val="8"/>
          <w:sz w:val="23"/>
          <w:szCs w:val="23"/>
        </w:rPr>
        <w:t>.</w:t>
      </w:r>
    </w:p>
    <w:p w14:paraId="31959E9E" w14:textId="459395AE" w:rsidR="00CF5039" w:rsidRPr="00712CFA" w:rsidRDefault="00F96F37" w:rsidP="004B1032">
      <w:pPr>
        <w:pStyle w:val="a6"/>
        <w:widowControl/>
        <w:shd w:val="clear" w:color="auto" w:fill="FFFFFF"/>
        <w:wordWrap/>
        <w:autoSpaceDE/>
        <w:autoSpaceDN/>
        <w:spacing w:before="100" w:beforeAutospacing="1" w:after="100" w:afterAutospacing="1" w:line="540" w:lineRule="atLeast"/>
        <w:rPr>
          <w:rFonts w:ascii="Segoe UI" w:hAnsi="Segoe UI" w:cs="Segoe UI"/>
          <w:spacing w:val="8"/>
          <w:sz w:val="23"/>
          <w:szCs w:val="23"/>
        </w:rPr>
      </w:pPr>
      <w:r w:rsidRPr="00712CFA">
        <w:rPr>
          <w:rFonts w:ascii="Segoe UI" w:hAnsi="Segoe UI" w:cs="Segoe UI" w:hint="eastAsia"/>
          <w:spacing w:val="8"/>
          <w:sz w:val="23"/>
          <w:szCs w:val="23"/>
        </w:rPr>
        <w:t>(</w:t>
      </w:r>
      <w:r w:rsidR="002316A3" w:rsidRPr="00712CFA">
        <w:rPr>
          <w:rFonts w:ascii="Segoe UI" w:hAnsi="Segoe UI" w:cs="Segoe UI" w:hint="eastAsia"/>
          <w:spacing w:val="8"/>
          <w:sz w:val="23"/>
          <w:szCs w:val="23"/>
        </w:rPr>
        <w:t xml:space="preserve">27 PHCU </w:t>
      </w:r>
      <w:r w:rsidR="004B1032">
        <w:rPr>
          <w:rFonts w:ascii="Segoe UI" w:hAnsi="Segoe UI" w:cs="Segoe UI" w:hint="eastAsia"/>
          <w:spacing w:val="8"/>
          <w:sz w:val="23"/>
          <w:szCs w:val="23"/>
        </w:rPr>
        <w:t xml:space="preserve">in Kati </w:t>
      </w:r>
      <w:r w:rsidR="004B1032">
        <w:rPr>
          <w:rFonts w:ascii="Segoe UI" w:hAnsi="Segoe UI" w:cs="Segoe UI"/>
          <w:spacing w:val="8"/>
          <w:sz w:val="23"/>
          <w:szCs w:val="23"/>
        </w:rPr>
        <w:t>district</w:t>
      </w:r>
      <w:r w:rsidR="004B1032">
        <w:rPr>
          <w:rFonts w:ascii="Segoe UI" w:hAnsi="Segoe UI" w:cs="Segoe UI" w:hint="eastAsia"/>
          <w:spacing w:val="8"/>
          <w:sz w:val="23"/>
          <w:szCs w:val="23"/>
        </w:rPr>
        <w:t xml:space="preserve">, </w:t>
      </w:r>
      <w:r w:rsidR="002316A3" w:rsidRPr="00712CFA">
        <w:rPr>
          <w:rFonts w:ascii="Segoe UI" w:hAnsi="Segoe UI" w:cs="Segoe UI" w:hint="eastAsia"/>
          <w:spacing w:val="8"/>
          <w:sz w:val="23"/>
          <w:szCs w:val="23"/>
        </w:rPr>
        <w:t>Unguja in Zanzibar.)</w:t>
      </w:r>
    </w:p>
    <w:p w14:paraId="0B070DE4" w14:textId="4B020D2F" w:rsidR="002316A3" w:rsidRPr="00712CFA" w:rsidRDefault="00BB47FD" w:rsidP="00712CFA">
      <w:pPr>
        <w:pStyle w:val="a6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before="100" w:beforeAutospacing="1" w:after="100" w:afterAutospacing="1" w:line="540" w:lineRule="atLeast"/>
        <w:rPr>
          <w:rFonts w:ascii="Segoe UI" w:hAnsi="Segoe UI" w:cs="Segoe UI"/>
          <w:spacing w:val="8"/>
          <w:sz w:val="23"/>
          <w:szCs w:val="23"/>
        </w:rPr>
      </w:pPr>
      <w:r>
        <w:rPr>
          <w:rFonts w:ascii="Segoe UI" w:hAnsi="Segoe UI" w:cs="Segoe UI" w:hint="eastAsia"/>
          <w:spacing w:val="8"/>
          <w:sz w:val="23"/>
          <w:szCs w:val="23"/>
        </w:rPr>
        <w:t xml:space="preserve">Good People International </w:t>
      </w:r>
      <w:proofErr w:type="gramStart"/>
      <w:r>
        <w:rPr>
          <w:rFonts w:ascii="Segoe UI" w:hAnsi="Segoe UI" w:cs="Segoe UI" w:hint="eastAsia"/>
          <w:spacing w:val="8"/>
          <w:sz w:val="23"/>
          <w:szCs w:val="23"/>
        </w:rPr>
        <w:t>Tanzania(</w:t>
      </w:r>
      <w:proofErr w:type="gramEnd"/>
      <w:r>
        <w:rPr>
          <w:rFonts w:ascii="Segoe UI" w:hAnsi="Segoe UI" w:cs="Segoe UI" w:hint="eastAsia"/>
          <w:spacing w:val="8"/>
          <w:sz w:val="23"/>
          <w:szCs w:val="23"/>
        </w:rPr>
        <w:t>GPIT)</w:t>
      </w:r>
      <w:r w:rsidR="002316A3" w:rsidRPr="00712CFA">
        <w:rPr>
          <w:rFonts w:ascii="Segoe UI" w:hAnsi="Segoe UI" w:cs="Segoe UI" w:hint="eastAsia"/>
          <w:spacing w:val="8"/>
          <w:sz w:val="23"/>
          <w:szCs w:val="23"/>
        </w:rPr>
        <w:t xml:space="preserve"> Zanzibar Office invites sealed bids from eligible suppliers who meet the requirements and </w:t>
      </w:r>
      <w:r w:rsidR="009E7B4D">
        <w:rPr>
          <w:rFonts w:ascii="Segoe UI" w:hAnsi="Segoe UI" w:cs="Segoe UI"/>
          <w:spacing w:val="8"/>
          <w:sz w:val="23"/>
          <w:szCs w:val="23"/>
        </w:rPr>
        <w:t>specialize</w:t>
      </w:r>
      <w:r w:rsidR="002316A3" w:rsidRPr="00712CFA">
        <w:rPr>
          <w:rFonts w:ascii="Segoe UI" w:hAnsi="Segoe UI" w:cs="Segoe UI" w:hint="eastAsia"/>
          <w:spacing w:val="8"/>
          <w:sz w:val="23"/>
          <w:szCs w:val="23"/>
        </w:rPr>
        <w:t xml:space="preserve"> </w:t>
      </w:r>
      <w:r w:rsidR="009E7B4D">
        <w:rPr>
          <w:rFonts w:ascii="Segoe UI" w:hAnsi="Segoe UI" w:cs="Segoe UI"/>
          <w:spacing w:val="8"/>
          <w:sz w:val="23"/>
          <w:szCs w:val="23"/>
        </w:rPr>
        <w:t>in the</w:t>
      </w:r>
      <w:r w:rsidR="002316A3" w:rsidRPr="00712CFA">
        <w:rPr>
          <w:rFonts w:ascii="Segoe UI" w:hAnsi="Segoe UI" w:cs="Segoe UI" w:hint="eastAsia"/>
          <w:spacing w:val="8"/>
          <w:sz w:val="23"/>
          <w:szCs w:val="23"/>
        </w:rPr>
        <w:t xml:space="preserve"> supply of </w:t>
      </w:r>
      <w:r w:rsidR="002316A3" w:rsidRPr="00712CFA">
        <w:rPr>
          <w:rFonts w:ascii="Segoe UI" w:hAnsi="Segoe UI" w:cs="Segoe UI"/>
          <w:spacing w:val="8"/>
          <w:sz w:val="23"/>
          <w:szCs w:val="23"/>
        </w:rPr>
        <w:t>Micronutrient</w:t>
      </w:r>
      <w:r w:rsidR="002316A3" w:rsidRPr="00712CFA">
        <w:rPr>
          <w:rFonts w:ascii="Segoe UI" w:hAnsi="Segoe UI" w:cs="Segoe UI" w:hint="eastAsia"/>
          <w:spacing w:val="8"/>
          <w:sz w:val="23"/>
          <w:szCs w:val="23"/>
        </w:rPr>
        <w:t xml:space="preserve"> powder.</w:t>
      </w:r>
    </w:p>
    <w:p w14:paraId="6E6B09BC" w14:textId="4174A35F" w:rsidR="002316A3" w:rsidRPr="00712CFA" w:rsidRDefault="002316A3" w:rsidP="00712CFA">
      <w:pPr>
        <w:pStyle w:val="a6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before="100" w:beforeAutospacing="1" w:after="100" w:afterAutospacing="1" w:line="540" w:lineRule="atLeast"/>
        <w:rPr>
          <w:rFonts w:ascii="Segoe UI" w:hAnsi="Segoe UI" w:cs="Segoe UI"/>
          <w:spacing w:val="8"/>
          <w:sz w:val="23"/>
          <w:szCs w:val="23"/>
        </w:rPr>
      </w:pPr>
      <w:r w:rsidRPr="00712CFA">
        <w:rPr>
          <w:rFonts w:ascii="Segoe UI" w:hAnsi="Segoe UI" w:cs="Segoe UI" w:hint="eastAsia"/>
          <w:spacing w:val="8"/>
          <w:sz w:val="23"/>
          <w:szCs w:val="23"/>
        </w:rPr>
        <w:lastRenderedPageBreak/>
        <w:t xml:space="preserve">Bidders may request a clarification of </w:t>
      </w:r>
      <w:r w:rsidR="009E7B4D">
        <w:rPr>
          <w:rFonts w:ascii="Segoe UI" w:hAnsi="Segoe UI" w:cs="Segoe UI"/>
          <w:spacing w:val="8"/>
          <w:sz w:val="23"/>
          <w:szCs w:val="23"/>
        </w:rPr>
        <w:t xml:space="preserve">the </w:t>
      </w:r>
      <w:r w:rsidRPr="00712CFA">
        <w:rPr>
          <w:rFonts w:ascii="Segoe UI" w:hAnsi="Segoe UI" w:cs="Segoe UI" w:hint="eastAsia"/>
          <w:spacing w:val="8"/>
          <w:sz w:val="23"/>
          <w:szCs w:val="23"/>
        </w:rPr>
        <w:t xml:space="preserve">bidding document only up to Three (3) days before the Bid submission deadline by sending by email to </w:t>
      </w:r>
      <w:hyperlink r:id="rId8" w:history="1">
        <w:r w:rsidRPr="00712CFA">
          <w:rPr>
            <w:rStyle w:val="aa"/>
            <w:rFonts w:ascii="Segoe UI" w:hAnsi="Segoe UI" w:cs="Segoe UI" w:hint="eastAsia"/>
            <w:color w:val="auto"/>
            <w:spacing w:val="8"/>
            <w:sz w:val="23"/>
            <w:szCs w:val="23"/>
          </w:rPr>
          <w:t>crystal@goodpeople.or.kr</w:t>
        </w:r>
      </w:hyperlink>
      <w:r w:rsidRPr="00712CFA">
        <w:rPr>
          <w:rFonts w:ascii="Segoe UI" w:hAnsi="Segoe UI" w:cs="Segoe UI" w:hint="eastAsia"/>
          <w:spacing w:val="8"/>
          <w:sz w:val="23"/>
          <w:szCs w:val="23"/>
        </w:rPr>
        <w:t xml:space="preserve"> and </w:t>
      </w:r>
      <w:hyperlink r:id="rId9" w:history="1">
        <w:r w:rsidRPr="00712CFA">
          <w:rPr>
            <w:rStyle w:val="aa"/>
            <w:rFonts w:ascii="Segoe UI" w:hAnsi="Segoe UI" w:cs="Segoe UI" w:hint="eastAsia"/>
            <w:color w:val="auto"/>
            <w:spacing w:val="8"/>
            <w:sz w:val="23"/>
            <w:szCs w:val="23"/>
          </w:rPr>
          <w:t>yeompureun@gmail.com</w:t>
        </w:r>
      </w:hyperlink>
    </w:p>
    <w:p w14:paraId="48A666BB" w14:textId="37F06C2B" w:rsidR="00FE7D26" w:rsidRDefault="002316A3" w:rsidP="00CD27A4">
      <w:pPr>
        <w:pStyle w:val="a6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before="100" w:beforeAutospacing="1" w:after="100" w:afterAutospacing="1" w:line="540" w:lineRule="atLeast"/>
      </w:pPr>
      <w:r w:rsidRPr="005464BC">
        <w:rPr>
          <w:rFonts w:ascii="Segoe UI" w:hAnsi="Segoe UI" w:cs="Segoe UI" w:hint="eastAsia"/>
          <w:spacing w:val="8"/>
          <w:sz w:val="23"/>
          <w:szCs w:val="23"/>
        </w:rPr>
        <w:t xml:space="preserve">Tenders should be </w:t>
      </w:r>
      <w:r w:rsidRPr="005464BC">
        <w:rPr>
          <w:rFonts w:ascii="Segoe UI" w:hAnsi="Segoe UI" w:cs="Segoe UI"/>
          <w:spacing w:val="8"/>
          <w:sz w:val="23"/>
          <w:szCs w:val="23"/>
        </w:rPr>
        <w:t>delivered</w:t>
      </w:r>
      <w:r w:rsidRPr="005464BC">
        <w:rPr>
          <w:rFonts w:ascii="Segoe UI" w:hAnsi="Segoe UI" w:cs="Segoe UI" w:hint="eastAsia"/>
          <w:spacing w:val="8"/>
          <w:sz w:val="23"/>
          <w:szCs w:val="23"/>
        </w:rPr>
        <w:t xml:space="preserve"> </w:t>
      </w:r>
      <w:r w:rsidR="009E7B4D">
        <w:rPr>
          <w:rFonts w:ascii="Segoe UI" w:hAnsi="Segoe UI" w:cs="Segoe UI"/>
          <w:spacing w:val="8"/>
          <w:sz w:val="23"/>
          <w:szCs w:val="23"/>
        </w:rPr>
        <w:t>directly</w:t>
      </w:r>
      <w:r w:rsidRPr="005464BC">
        <w:rPr>
          <w:rFonts w:ascii="Segoe UI" w:hAnsi="Segoe UI" w:cs="Segoe UI" w:hint="eastAsia"/>
          <w:spacing w:val="8"/>
          <w:sz w:val="23"/>
          <w:szCs w:val="23"/>
        </w:rPr>
        <w:t xml:space="preserve"> (hand delivery to our located in along</w:t>
      </w:r>
      <w:r w:rsidR="00D92DB8" w:rsidRPr="005464BC">
        <w:rPr>
          <w:rFonts w:ascii="Segoe UI" w:hAnsi="Segoe UI" w:cs="Segoe UI" w:hint="eastAsia"/>
          <w:spacing w:val="8"/>
          <w:sz w:val="23"/>
          <w:szCs w:val="23"/>
        </w:rPr>
        <w:t xml:space="preserve"> </w:t>
      </w:r>
      <w:r w:rsidR="00D92DB8" w:rsidRPr="005464BC">
        <w:rPr>
          <w:rFonts w:ascii="Segoe UI" w:hAnsi="Segoe UI" w:cs="Segoe UI"/>
          <w:spacing w:val="8"/>
          <w:sz w:val="23"/>
          <w:szCs w:val="23"/>
        </w:rPr>
        <w:t>–</w:t>
      </w:r>
      <w:r w:rsidR="00FE7D26" w:rsidRPr="005464BC">
        <w:rPr>
          <w:rFonts w:ascii="Segoe UI" w:hAnsi="Segoe UI" w:cs="Segoe UI" w:hint="eastAsia"/>
          <w:spacing w:val="8"/>
          <w:sz w:val="23"/>
          <w:szCs w:val="23"/>
        </w:rPr>
        <w:t xml:space="preserve"> </w:t>
      </w:r>
      <w:r w:rsidR="004B1032" w:rsidRPr="005464BC">
        <w:rPr>
          <w:rFonts w:ascii="Segoe UI" w:hAnsi="Segoe UI" w:cs="Segoe UI" w:hint="eastAsia"/>
          <w:spacing w:val="8"/>
          <w:sz w:val="23"/>
          <w:szCs w:val="23"/>
        </w:rPr>
        <w:t>26</w:t>
      </w:r>
      <w:r w:rsidR="00FE7D26" w:rsidRPr="005464BC">
        <w:rPr>
          <w:rFonts w:ascii="Segoe UI" w:hAnsi="Segoe UI" w:cs="Segoe UI" w:hint="eastAsia"/>
          <w:spacing w:val="8"/>
          <w:sz w:val="23"/>
          <w:szCs w:val="23"/>
        </w:rPr>
        <w:t xml:space="preserve"> </w:t>
      </w:r>
      <w:proofErr w:type="spellStart"/>
      <w:r w:rsidR="00FE7D26" w:rsidRPr="005464BC">
        <w:rPr>
          <w:rFonts w:ascii="Segoe UI" w:hAnsi="Segoe UI" w:cs="Segoe UI" w:hint="eastAsia"/>
          <w:spacing w:val="8"/>
          <w:sz w:val="23"/>
          <w:szCs w:val="23"/>
        </w:rPr>
        <w:t>Kitumba</w:t>
      </w:r>
      <w:proofErr w:type="spellEnd"/>
      <w:r w:rsidR="00FE7D26" w:rsidRPr="005464BC">
        <w:rPr>
          <w:rFonts w:ascii="Segoe UI" w:hAnsi="Segoe UI" w:cs="Segoe UI" w:hint="eastAsia"/>
          <w:spacing w:val="8"/>
          <w:sz w:val="23"/>
          <w:szCs w:val="23"/>
        </w:rPr>
        <w:t xml:space="preserve"> </w:t>
      </w:r>
      <w:proofErr w:type="spellStart"/>
      <w:r w:rsidR="00FE7D26" w:rsidRPr="005464BC">
        <w:rPr>
          <w:rFonts w:ascii="Segoe UI" w:hAnsi="Segoe UI" w:cs="Segoe UI" w:hint="eastAsia"/>
          <w:spacing w:val="8"/>
          <w:sz w:val="23"/>
          <w:szCs w:val="23"/>
        </w:rPr>
        <w:t>Kidimni</w:t>
      </w:r>
      <w:proofErr w:type="spellEnd"/>
      <w:r w:rsidR="00FE7D26" w:rsidRPr="005464BC">
        <w:rPr>
          <w:rFonts w:ascii="Segoe UI" w:hAnsi="Segoe UI" w:cs="Segoe UI" w:hint="eastAsia"/>
          <w:spacing w:val="8"/>
          <w:sz w:val="23"/>
          <w:szCs w:val="23"/>
        </w:rPr>
        <w:t xml:space="preserve"> Wilaya </w:t>
      </w:r>
      <w:proofErr w:type="spellStart"/>
      <w:r w:rsidR="00FE7D26" w:rsidRPr="005464BC">
        <w:rPr>
          <w:rFonts w:ascii="Segoe UI" w:hAnsi="Segoe UI" w:cs="Segoe UI" w:hint="eastAsia"/>
          <w:spacing w:val="8"/>
          <w:sz w:val="23"/>
          <w:szCs w:val="23"/>
        </w:rPr>
        <w:t>ya</w:t>
      </w:r>
      <w:proofErr w:type="spellEnd"/>
      <w:r w:rsidR="00FE7D26" w:rsidRPr="005464BC">
        <w:rPr>
          <w:rFonts w:ascii="Segoe UI" w:hAnsi="Segoe UI" w:cs="Segoe UI" w:hint="eastAsia"/>
          <w:spacing w:val="8"/>
          <w:sz w:val="23"/>
          <w:szCs w:val="23"/>
        </w:rPr>
        <w:t xml:space="preserve"> Kati, Zanzibar, Tanzania</w:t>
      </w:r>
      <w:r w:rsidR="00D92DB8" w:rsidRPr="005464BC">
        <w:rPr>
          <w:rFonts w:ascii="Segoe UI" w:hAnsi="Segoe UI" w:cs="Segoe UI" w:hint="eastAsia"/>
          <w:spacing w:val="8"/>
          <w:sz w:val="23"/>
          <w:szCs w:val="23"/>
        </w:rPr>
        <w:t xml:space="preserve"> </w:t>
      </w:r>
      <w:r w:rsidR="00A2057F" w:rsidRPr="00BB47FD">
        <w:rPr>
          <w:rFonts w:ascii="Segoe UI" w:hAnsi="Segoe UI" w:cs="Segoe UI"/>
          <w:spacing w:val="8"/>
          <w:sz w:val="23"/>
          <w:szCs w:val="23"/>
        </w:rPr>
        <w:t>until</w:t>
      </w:r>
      <w:r w:rsidR="005464BC" w:rsidRPr="00BB47FD">
        <w:rPr>
          <w:rFonts w:ascii="Segoe UI" w:hAnsi="Segoe UI" w:cs="Segoe UI"/>
          <w:spacing w:val="8"/>
          <w:sz w:val="23"/>
          <w:szCs w:val="23"/>
        </w:rPr>
        <w:t xml:space="preserve"> </w:t>
      </w:r>
      <w:r w:rsidR="00BB47FD" w:rsidRPr="00BB47FD">
        <w:rPr>
          <w:rFonts w:ascii="Segoe UI" w:hAnsi="Segoe UI" w:cs="Segoe UI"/>
          <w:spacing w:val="8"/>
          <w:sz w:val="23"/>
          <w:szCs w:val="23"/>
        </w:rPr>
        <w:t>23</w:t>
      </w:r>
      <w:r w:rsidR="005464BC" w:rsidRPr="00BB47FD">
        <w:rPr>
          <w:rFonts w:ascii="Segoe UI" w:hAnsi="Segoe UI" w:cs="Segoe UI"/>
          <w:spacing w:val="8"/>
          <w:sz w:val="23"/>
          <w:szCs w:val="23"/>
        </w:rPr>
        <w:t>th July 2024</w:t>
      </w:r>
      <w:r w:rsidR="00D92DB8" w:rsidRPr="00BB47FD">
        <w:rPr>
          <w:rFonts w:ascii="Segoe UI" w:hAnsi="Segoe UI" w:cs="Segoe UI" w:hint="eastAsia"/>
          <w:spacing w:val="8"/>
          <w:sz w:val="23"/>
          <w:szCs w:val="23"/>
        </w:rPr>
        <w:t xml:space="preserve">. </w:t>
      </w:r>
      <w:r w:rsidR="005464BC" w:rsidRPr="00C12514">
        <w:t xml:space="preserve">After the notice period closes, </w:t>
      </w:r>
      <w:r w:rsidR="009E7B4D">
        <w:t>the t</w:t>
      </w:r>
      <w:r w:rsidR="005464BC">
        <w:t>ender</w:t>
      </w:r>
      <w:r w:rsidR="005464BC" w:rsidRPr="00C12514">
        <w:t xml:space="preserve"> selects the final companies through document screening and, if necessary, face-to-face interviews through public opening and closing of </w:t>
      </w:r>
      <w:r w:rsidR="00A2057F">
        <w:t>b</w:t>
      </w:r>
      <w:r w:rsidR="005464BC" w:rsidRPr="00C12514">
        <w:t>ids.</w:t>
      </w:r>
    </w:p>
    <w:p w14:paraId="1799D084" w14:textId="77777777" w:rsidR="001D2979" w:rsidRDefault="001D2979"/>
    <w:p w14:paraId="0DD6B444" w14:textId="77777777" w:rsidR="001D2979" w:rsidRDefault="001D2979"/>
    <w:p w14:paraId="0693FFCB" w14:textId="77777777" w:rsidR="001D2979" w:rsidRDefault="001D2979"/>
    <w:p w14:paraId="0DBBEE4B" w14:textId="77777777" w:rsidR="001D2979" w:rsidRDefault="001D2979"/>
    <w:p w14:paraId="1C8778CF" w14:textId="77777777" w:rsidR="001D2979" w:rsidRDefault="001D2979"/>
    <w:p w14:paraId="6B53373D" w14:textId="77777777" w:rsidR="001D2979" w:rsidRDefault="001D2979"/>
    <w:p w14:paraId="766F5B8D" w14:textId="77777777" w:rsidR="001D2979" w:rsidRDefault="001D2979"/>
    <w:p w14:paraId="49083597" w14:textId="77777777" w:rsidR="00BD2056" w:rsidRDefault="00BD2056" w:rsidP="003B48A1">
      <w:pPr>
        <w:pStyle w:val="ac"/>
        <w:shd w:val="clear" w:color="auto" w:fill="FFFFFF"/>
        <w:ind w:firstLineChars="100" w:firstLine="240"/>
        <w:jc w:val="center"/>
      </w:pPr>
    </w:p>
    <w:p w14:paraId="2C888F89" w14:textId="77777777" w:rsidR="00BD2056" w:rsidRDefault="00BD2056" w:rsidP="003B48A1">
      <w:pPr>
        <w:pStyle w:val="ac"/>
        <w:shd w:val="clear" w:color="auto" w:fill="FFFFFF"/>
        <w:ind w:firstLineChars="100" w:firstLine="240"/>
        <w:jc w:val="center"/>
      </w:pPr>
    </w:p>
    <w:p w14:paraId="23B8C71A" w14:textId="77777777" w:rsidR="00053E1E" w:rsidRDefault="00053E1E" w:rsidP="00CB568A"/>
    <w:p w14:paraId="0DEE0043" w14:textId="40D772F0" w:rsidR="00333790" w:rsidRDefault="00333790" w:rsidP="00053E1E"/>
    <w:p w14:paraId="27AE3514" w14:textId="77777777" w:rsidR="005A08DF" w:rsidRDefault="005A08DF" w:rsidP="00053E1E"/>
    <w:p w14:paraId="18A6BE5B" w14:textId="25D93EA6" w:rsidR="005A08DF" w:rsidRPr="00FE7D26" w:rsidRDefault="005A08DF" w:rsidP="00053E1E"/>
    <w:sectPr w:rsidR="005A08DF" w:rsidRPr="00FE7D26" w:rsidSect="00D823CD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276B" w14:textId="77777777" w:rsidR="008D6CE1" w:rsidRDefault="008D6CE1" w:rsidP="003B48A1">
      <w:pPr>
        <w:spacing w:after="0"/>
      </w:pPr>
      <w:r>
        <w:separator/>
      </w:r>
    </w:p>
  </w:endnote>
  <w:endnote w:type="continuationSeparator" w:id="0">
    <w:p w14:paraId="5592F81A" w14:textId="77777777" w:rsidR="008D6CE1" w:rsidRDefault="008D6CE1" w:rsidP="003B48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658236"/>
      <w:docPartObj>
        <w:docPartGallery w:val="Page Numbers (Bottom of Page)"/>
        <w:docPartUnique/>
      </w:docPartObj>
    </w:sdtPr>
    <w:sdtEndPr/>
    <w:sdtContent>
      <w:p w14:paraId="2FC12CB3" w14:textId="5376AE5D" w:rsidR="00D823CD" w:rsidRDefault="00D823C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6E411CFA" w14:textId="77777777" w:rsidR="00D823CD" w:rsidRDefault="00D823C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6DD9" w14:textId="77777777" w:rsidR="008D6CE1" w:rsidRDefault="008D6CE1" w:rsidP="003B48A1">
      <w:pPr>
        <w:spacing w:after="0"/>
      </w:pPr>
      <w:r>
        <w:separator/>
      </w:r>
    </w:p>
  </w:footnote>
  <w:footnote w:type="continuationSeparator" w:id="0">
    <w:p w14:paraId="2E51D9E2" w14:textId="77777777" w:rsidR="008D6CE1" w:rsidRDefault="008D6CE1" w:rsidP="003B48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539C" w14:textId="1827C693" w:rsidR="003B48A1" w:rsidRDefault="003B48A1">
    <w:pPr>
      <w:pStyle w:val="ae"/>
    </w:pPr>
    <w:r>
      <w:rPr>
        <w:noProof/>
      </w:rPr>
      <w:drawing>
        <wp:inline distT="0" distB="0" distL="0" distR="0" wp14:anchorId="7D3BD2E2" wp14:editId="38C7D350">
          <wp:extent cx="2438400" cy="1111250"/>
          <wp:effectExtent l="0" t="0" r="0" b="0"/>
          <wp:docPr id="39067495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674951" name="그림 3906749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111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CEA"/>
    <w:multiLevelType w:val="multilevel"/>
    <w:tmpl w:val="CE6E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7"/>
      <w:numFmt w:val="decimal"/>
      <w:lvlText w:val="(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12505"/>
    <w:multiLevelType w:val="multilevel"/>
    <w:tmpl w:val="A27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7"/>
      <w:numFmt w:val="decimal"/>
      <w:lvlText w:val="(%3"/>
      <w:lvlJc w:val="left"/>
      <w:pPr>
        <w:ind w:left="2160" w:hanging="360"/>
      </w:pPr>
      <w:rPr>
        <w:rFonts w:hint="default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Segoe UI" w:eastAsia="굴림" w:hAnsi="Segoe UI" w:cs="Segoe UI" w:hint="default"/>
        <w:sz w:val="24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E72896"/>
    <w:multiLevelType w:val="multilevel"/>
    <w:tmpl w:val="8F0E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C4896"/>
    <w:multiLevelType w:val="hybridMultilevel"/>
    <w:tmpl w:val="D9D089FC"/>
    <w:lvl w:ilvl="0" w:tplc="E7D6B306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F3373D"/>
    <w:multiLevelType w:val="hybridMultilevel"/>
    <w:tmpl w:val="D7324408"/>
    <w:lvl w:ilvl="0" w:tplc="680E62E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4A0D19C1"/>
    <w:multiLevelType w:val="hybridMultilevel"/>
    <w:tmpl w:val="54500096"/>
    <w:lvl w:ilvl="0" w:tplc="020CC6C0">
      <w:start w:val="5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AB52C40"/>
    <w:multiLevelType w:val="hybridMultilevel"/>
    <w:tmpl w:val="53A0799A"/>
    <w:lvl w:ilvl="0" w:tplc="04090001">
      <w:start w:val="1"/>
      <w:numFmt w:val="bullet"/>
      <w:lvlText w:val=""/>
      <w:lvlJc w:val="left"/>
      <w:pPr>
        <w:ind w:left="16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40"/>
      </w:pPr>
      <w:rPr>
        <w:rFonts w:ascii="Wingdings" w:hAnsi="Wingdings" w:hint="default"/>
      </w:rPr>
    </w:lvl>
  </w:abstractNum>
  <w:abstractNum w:abstractNumId="7" w15:restartNumberingAfterBreak="0">
    <w:nsid w:val="5C0865B5"/>
    <w:multiLevelType w:val="hybridMultilevel"/>
    <w:tmpl w:val="C10A20E0"/>
    <w:lvl w:ilvl="0" w:tplc="E7D6B306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60F13714"/>
    <w:multiLevelType w:val="multilevel"/>
    <w:tmpl w:val="5FF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04432D"/>
    <w:multiLevelType w:val="hybridMultilevel"/>
    <w:tmpl w:val="8AF8D87C"/>
    <w:lvl w:ilvl="0" w:tplc="04090013">
      <w:start w:val="1"/>
      <w:numFmt w:val="upperRoman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67C37CA3"/>
    <w:multiLevelType w:val="hybridMultilevel"/>
    <w:tmpl w:val="A46A2110"/>
    <w:lvl w:ilvl="0" w:tplc="E7D6B306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6D62170A"/>
    <w:multiLevelType w:val="hybridMultilevel"/>
    <w:tmpl w:val="34445B32"/>
    <w:lvl w:ilvl="0" w:tplc="FA0652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20" w:hanging="440"/>
      </w:pPr>
    </w:lvl>
    <w:lvl w:ilvl="2" w:tplc="0409001B" w:tentative="1">
      <w:start w:val="1"/>
      <w:numFmt w:val="lowerRoman"/>
      <w:lvlText w:val="%3."/>
      <w:lvlJc w:val="righ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9" w:tentative="1">
      <w:start w:val="1"/>
      <w:numFmt w:val="upperLetter"/>
      <w:lvlText w:val="%5."/>
      <w:lvlJc w:val="left"/>
      <w:pPr>
        <w:ind w:left="3640" w:hanging="440"/>
      </w:pPr>
    </w:lvl>
    <w:lvl w:ilvl="5" w:tplc="0409001B" w:tentative="1">
      <w:start w:val="1"/>
      <w:numFmt w:val="lowerRoman"/>
      <w:lvlText w:val="%6."/>
      <w:lvlJc w:val="righ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9" w:tentative="1">
      <w:start w:val="1"/>
      <w:numFmt w:val="upperLetter"/>
      <w:lvlText w:val="%8."/>
      <w:lvlJc w:val="left"/>
      <w:pPr>
        <w:ind w:left="4960" w:hanging="440"/>
      </w:pPr>
    </w:lvl>
    <w:lvl w:ilvl="8" w:tplc="0409001B" w:tentative="1">
      <w:start w:val="1"/>
      <w:numFmt w:val="lowerRoman"/>
      <w:lvlText w:val="%9."/>
      <w:lvlJc w:val="right"/>
      <w:pPr>
        <w:ind w:left="5400" w:hanging="440"/>
      </w:pPr>
    </w:lvl>
  </w:abstractNum>
  <w:abstractNum w:abstractNumId="12" w15:restartNumberingAfterBreak="0">
    <w:nsid w:val="70BF1008"/>
    <w:multiLevelType w:val="hybridMultilevel"/>
    <w:tmpl w:val="894A7348"/>
    <w:lvl w:ilvl="0" w:tplc="A85A2824">
      <w:start w:val="1"/>
      <w:numFmt w:val="lowerLetter"/>
      <w:lvlText w:val="(%1)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74553FF2"/>
    <w:multiLevelType w:val="hybridMultilevel"/>
    <w:tmpl w:val="E00EFB30"/>
    <w:lvl w:ilvl="0" w:tplc="E7D6B306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745E087A"/>
    <w:multiLevelType w:val="hybridMultilevel"/>
    <w:tmpl w:val="C6BCA2A6"/>
    <w:lvl w:ilvl="0" w:tplc="4D3A235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7AEE3CD0"/>
    <w:multiLevelType w:val="hybridMultilevel"/>
    <w:tmpl w:val="3118B9F6"/>
    <w:lvl w:ilvl="0" w:tplc="04090013">
      <w:start w:val="1"/>
      <w:numFmt w:val="upperRoman"/>
      <w:lvlText w:val="%1."/>
      <w:lvlJc w:val="left"/>
      <w:pPr>
        <w:ind w:left="880" w:hanging="44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7B8C7870"/>
    <w:multiLevelType w:val="multilevel"/>
    <w:tmpl w:val="0D8E4C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72E78"/>
    <w:multiLevelType w:val="multilevel"/>
    <w:tmpl w:val="240E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181355"/>
    <w:multiLevelType w:val="hybridMultilevel"/>
    <w:tmpl w:val="BA1AF49E"/>
    <w:lvl w:ilvl="0" w:tplc="A85A2824">
      <w:start w:val="1"/>
      <w:numFmt w:val="lowerLetter"/>
      <w:lvlText w:val="(%1)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8"/>
  </w:num>
  <w:num w:numId="5">
    <w:abstractNumId w:val="17"/>
  </w:num>
  <w:num w:numId="6">
    <w:abstractNumId w:val="11"/>
  </w:num>
  <w:num w:numId="7">
    <w:abstractNumId w:val="14"/>
  </w:num>
  <w:num w:numId="8">
    <w:abstractNumId w:val="0"/>
  </w:num>
  <w:num w:numId="9">
    <w:abstractNumId w:val="4"/>
  </w:num>
  <w:num w:numId="10">
    <w:abstractNumId w:val="6"/>
  </w:num>
  <w:num w:numId="11">
    <w:abstractNumId w:val="13"/>
  </w:num>
  <w:num w:numId="12">
    <w:abstractNumId w:val="15"/>
  </w:num>
  <w:num w:numId="13">
    <w:abstractNumId w:val="12"/>
  </w:num>
  <w:num w:numId="14">
    <w:abstractNumId w:val="18"/>
  </w:num>
  <w:num w:numId="15">
    <w:abstractNumId w:val="9"/>
  </w:num>
  <w:num w:numId="16">
    <w:abstractNumId w:val="3"/>
  </w:num>
  <w:num w:numId="17">
    <w:abstractNumId w:val="10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68"/>
    <w:rsid w:val="00053E1E"/>
    <w:rsid w:val="00095B52"/>
    <w:rsid w:val="0010080E"/>
    <w:rsid w:val="00112F00"/>
    <w:rsid w:val="00146268"/>
    <w:rsid w:val="00187DBC"/>
    <w:rsid w:val="001D2979"/>
    <w:rsid w:val="0020324E"/>
    <w:rsid w:val="00216C3A"/>
    <w:rsid w:val="002316A3"/>
    <w:rsid w:val="002455A4"/>
    <w:rsid w:val="00251C03"/>
    <w:rsid w:val="002767AE"/>
    <w:rsid w:val="002A6F8F"/>
    <w:rsid w:val="002C104A"/>
    <w:rsid w:val="002E2650"/>
    <w:rsid w:val="00331753"/>
    <w:rsid w:val="00333790"/>
    <w:rsid w:val="00375C83"/>
    <w:rsid w:val="003820FF"/>
    <w:rsid w:val="00384D8E"/>
    <w:rsid w:val="003B48A1"/>
    <w:rsid w:val="00460594"/>
    <w:rsid w:val="00465948"/>
    <w:rsid w:val="004B1032"/>
    <w:rsid w:val="004C3FD5"/>
    <w:rsid w:val="005464BC"/>
    <w:rsid w:val="00596375"/>
    <w:rsid w:val="005A08DF"/>
    <w:rsid w:val="00680CE0"/>
    <w:rsid w:val="00712CFA"/>
    <w:rsid w:val="00722075"/>
    <w:rsid w:val="007422A9"/>
    <w:rsid w:val="00766807"/>
    <w:rsid w:val="007C35CA"/>
    <w:rsid w:val="007D28EA"/>
    <w:rsid w:val="007D4694"/>
    <w:rsid w:val="007E103D"/>
    <w:rsid w:val="008C06EF"/>
    <w:rsid w:val="008C4F31"/>
    <w:rsid w:val="008D6CE1"/>
    <w:rsid w:val="008E0D15"/>
    <w:rsid w:val="008F4D79"/>
    <w:rsid w:val="0090123B"/>
    <w:rsid w:val="00941A02"/>
    <w:rsid w:val="009E7B4D"/>
    <w:rsid w:val="009F43CF"/>
    <w:rsid w:val="00A02A52"/>
    <w:rsid w:val="00A056BD"/>
    <w:rsid w:val="00A2057F"/>
    <w:rsid w:val="00A41DDF"/>
    <w:rsid w:val="00AF024E"/>
    <w:rsid w:val="00B23608"/>
    <w:rsid w:val="00BB47FD"/>
    <w:rsid w:val="00BD2056"/>
    <w:rsid w:val="00BD7472"/>
    <w:rsid w:val="00BE579C"/>
    <w:rsid w:val="00BF1E32"/>
    <w:rsid w:val="00C12514"/>
    <w:rsid w:val="00C164D3"/>
    <w:rsid w:val="00C20367"/>
    <w:rsid w:val="00C50CE3"/>
    <w:rsid w:val="00C56C11"/>
    <w:rsid w:val="00C6025F"/>
    <w:rsid w:val="00C63EB0"/>
    <w:rsid w:val="00CB568A"/>
    <w:rsid w:val="00CD30C6"/>
    <w:rsid w:val="00CD70C5"/>
    <w:rsid w:val="00CF5039"/>
    <w:rsid w:val="00D62496"/>
    <w:rsid w:val="00D71609"/>
    <w:rsid w:val="00D823CD"/>
    <w:rsid w:val="00D92DB8"/>
    <w:rsid w:val="00DC13E7"/>
    <w:rsid w:val="00DC31B8"/>
    <w:rsid w:val="00E0557A"/>
    <w:rsid w:val="00F9477A"/>
    <w:rsid w:val="00F96F37"/>
    <w:rsid w:val="00FD5952"/>
    <w:rsid w:val="00FE617D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8C666"/>
  <w15:chartTrackingRefBased/>
  <w15:docId w15:val="{650CF857-F264-4CB1-AADD-E2FE7378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462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6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6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62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62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62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62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62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62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462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462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462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462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462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462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462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462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462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462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46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6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46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6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462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62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62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6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462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46268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4626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46268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C164D3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  <w:style w:type="character" w:styleId="ad">
    <w:name w:val="Strong"/>
    <w:basedOn w:val="a0"/>
    <w:uiPriority w:val="22"/>
    <w:qFormat/>
    <w:rsid w:val="00C164D3"/>
    <w:rPr>
      <w:b/>
      <w:bCs/>
    </w:rPr>
  </w:style>
  <w:style w:type="paragraph" w:styleId="ae">
    <w:name w:val="header"/>
    <w:basedOn w:val="a"/>
    <w:link w:val="Char3"/>
    <w:uiPriority w:val="99"/>
    <w:unhideWhenUsed/>
    <w:rsid w:val="003B48A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e"/>
    <w:uiPriority w:val="99"/>
    <w:rsid w:val="003B48A1"/>
  </w:style>
  <w:style w:type="paragraph" w:styleId="af">
    <w:name w:val="footer"/>
    <w:basedOn w:val="a"/>
    <w:link w:val="Char4"/>
    <w:uiPriority w:val="99"/>
    <w:unhideWhenUsed/>
    <w:rsid w:val="003B48A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"/>
    <w:uiPriority w:val="99"/>
    <w:rsid w:val="003B48A1"/>
  </w:style>
  <w:style w:type="table" w:styleId="af0">
    <w:name w:val="Table Grid"/>
    <w:basedOn w:val="a1"/>
    <w:uiPriority w:val="39"/>
    <w:rsid w:val="009F43C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820FF"/>
    <w:rPr>
      <w:sz w:val="18"/>
      <w:szCs w:val="18"/>
    </w:rPr>
  </w:style>
  <w:style w:type="paragraph" w:styleId="af2">
    <w:name w:val="annotation text"/>
    <w:basedOn w:val="a"/>
    <w:link w:val="Char5"/>
    <w:uiPriority w:val="99"/>
    <w:semiHidden/>
    <w:unhideWhenUsed/>
    <w:rsid w:val="003820FF"/>
  </w:style>
  <w:style w:type="character" w:customStyle="1" w:styleId="Char5">
    <w:name w:val="메모 텍스트 Char"/>
    <w:basedOn w:val="a0"/>
    <w:link w:val="af2"/>
    <w:uiPriority w:val="99"/>
    <w:semiHidden/>
    <w:rsid w:val="003820FF"/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3820FF"/>
    <w:rPr>
      <w:b/>
      <w:bCs/>
    </w:rPr>
  </w:style>
  <w:style w:type="character" w:customStyle="1" w:styleId="Char6">
    <w:name w:val="메모 주제 Char"/>
    <w:basedOn w:val="Char5"/>
    <w:link w:val="af3"/>
    <w:uiPriority w:val="99"/>
    <w:semiHidden/>
    <w:rsid w:val="00382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ystal@goodpeople.or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eompureu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4C42-6279-47A8-87E0-C97AE90D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235</Words>
  <Characters>1384</Characters>
  <Application>Microsoft Office Word</Application>
  <DocSecurity>0</DocSecurity>
  <Lines>44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이재호</dc:creator>
  <cp:keywords/>
  <dc:description/>
  <cp:lastModifiedBy>Soo Jung</cp:lastModifiedBy>
  <cp:revision>27</cp:revision>
  <dcterms:created xsi:type="dcterms:W3CDTF">2024-06-21T12:55:00Z</dcterms:created>
  <dcterms:modified xsi:type="dcterms:W3CDTF">2024-07-08T15:02:00Z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07037d65eb296e69a65ebfb9722932e6423782392695f9a24732e06b67da528a</vt:lpwstr>
  </property>
</Properties>
</file>